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D2" w:rsidRPr="00B01515" w:rsidRDefault="00A950D2" w:rsidP="00A950D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01515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6</w:t>
      </w:r>
    </w:p>
    <w:p w:rsidR="00A950D2" w:rsidRPr="00B01515" w:rsidRDefault="00A950D2" w:rsidP="00A950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>УТВЕРЖДЕНО</w:t>
      </w:r>
    </w:p>
    <w:p w:rsidR="00A950D2" w:rsidRPr="00B01515" w:rsidRDefault="00A950D2" w:rsidP="00A950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Приказом </w:t>
      </w:r>
    </w:p>
    <w:p w:rsidR="00A950D2" w:rsidRPr="00B01515" w:rsidRDefault="00A950D2" w:rsidP="00A950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начальника Управления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50D2" w:rsidRPr="00B01515" w:rsidRDefault="00A950D2" w:rsidP="00A950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1515">
        <w:rPr>
          <w:rFonts w:ascii="Times New Roman" w:hAnsi="Times New Roman"/>
          <w:sz w:val="24"/>
          <w:szCs w:val="24"/>
        </w:rPr>
        <w:t xml:space="preserve">образования Брейтовского МР </w:t>
      </w:r>
    </w:p>
    <w:p w:rsidR="00A950D2" w:rsidRPr="00B01515" w:rsidRDefault="00A950D2" w:rsidP="00A950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 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jc w:val="right"/>
      </w:pPr>
      <w:r w:rsidRPr="00B01515">
        <w:t> 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jc w:val="center"/>
      </w:pPr>
      <w:r w:rsidRPr="00B01515">
        <w:t>Требования к организации и проведению школьного этапа всероссийской олимпиады школьников  по общ</w:t>
      </w:r>
      <w:r>
        <w:t xml:space="preserve">еобразовательным предметам в 2019-2020 </w:t>
      </w:r>
      <w:r w:rsidRPr="00B01515">
        <w:t>учебном году</w:t>
      </w:r>
      <w:r w:rsidRPr="00B01515">
        <w:br/>
      </w:r>
      <w:r>
        <w:t xml:space="preserve"> 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jc w:val="center"/>
      </w:pPr>
      <w:r w:rsidRPr="00B01515">
        <w:rPr>
          <w:lang w:val="en-US"/>
        </w:rPr>
        <w:t>I.</w:t>
      </w:r>
      <w:r w:rsidRPr="00B01515">
        <w:t>Общие требования  </w:t>
      </w:r>
    </w:p>
    <w:p w:rsidR="00A950D2" w:rsidRPr="00B01515" w:rsidRDefault="00A950D2" w:rsidP="00A950D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1515">
        <w:rPr>
          <w:rFonts w:ascii="Times New Roman" w:hAnsi="Times New Roman" w:cs="Times New Roman"/>
          <w:sz w:val="24"/>
          <w:szCs w:val="24"/>
        </w:rPr>
        <w:t>        Настоящие требования к организации и проведению школьного этапа всероссийской олимпиады школьников по общеобразовательным предметам  в 201</w:t>
      </w:r>
      <w:r>
        <w:rPr>
          <w:rFonts w:ascii="Times New Roman" w:hAnsi="Times New Roman" w:cs="Times New Roman"/>
          <w:sz w:val="24"/>
          <w:szCs w:val="24"/>
        </w:rPr>
        <w:t>9-2020</w:t>
      </w:r>
      <w:r w:rsidRPr="00B01515">
        <w:rPr>
          <w:rFonts w:ascii="Times New Roman" w:hAnsi="Times New Roman" w:cs="Times New Roman"/>
          <w:sz w:val="24"/>
          <w:szCs w:val="24"/>
        </w:rPr>
        <w:t xml:space="preserve"> учебном году    (далее – Требования) разработаны на основании Приказа Министерства образования и науки Российской Федерации (Минобрнауки России) от 18 ноября </w:t>
      </w:r>
      <w:smartTag w:uri="urn:schemas-microsoft-com:office:smarttags" w:element="metricconverter">
        <w:smartTagPr>
          <w:attr w:name="ProductID" w:val="2013 г"/>
        </w:smartTagPr>
        <w:r w:rsidRPr="00B01515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B01515">
        <w:rPr>
          <w:rFonts w:ascii="Times New Roman" w:hAnsi="Times New Roman" w:cs="Times New Roman"/>
          <w:sz w:val="24"/>
          <w:szCs w:val="24"/>
        </w:rPr>
        <w:t xml:space="preserve">. </w:t>
      </w:r>
      <w:r w:rsidRPr="00B01515">
        <w:rPr>
          <w:rFonts w:ascii="Times New Roman" w:hAnsi="Times New Roman" w:cs="Times New Roman"/>
          <w:sz w:val="24"/>
          <w:szCs w:val="24"/>
        </w:rPr>
        <w:br/>
        <w:t>N 1252 "Об утверждении Порядка проведения всероссийской олимпиады школьников" (далее – Порядок).</w:t>
      </w:r>
    </w:p>
    <w:p w:rsidR="00A950D2" w:rsidRPr="00B01515" w:rsidRDefault="00A950D2" w:rsidP="00A950D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1515">
        <w:rPr>
          <w:rFonts w:ascii="Times New Roman" w:hAnsi="Times New Roman" w:cs="Times New Roman"/>
          <w:sz w:val="24"/>
          <w:szCs w:val="24"/>
        </w:rPr>
        <w:t>       Школьный этап олимпиады проводится по разработанным муниципальными предметно-методическими комиссиями по общеобразовательным предметам, по которым проводится олимпиада (далее - муниципальные предметно-методические комиссии олимпиады)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</w:t>
      </w:r>
    </w:p>
    <w:p w:rsidR="00A950D2" w:rsidRPr="00B01515" w:rsidRDefault="00A950D2" w:rsidP="00A950D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1515">
        <w:rPr>
          <w:rFonts w:ascii="Times New Roman" w:hAnsi="Times New Roman" w:cs="Times New Roman"/>
          <w:sz w:val="24"/>
          <w:szCs w:val="24"/>
        </w:rPr>
        <w:t xml:space="preserve">     Сроки проведения и продолжительность школьного этапа олимпиады по каждому общеобразовательному предмету устанавливаются приказом управления образования до 1 сентября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01515">
        <w:rPr>
          <w:rFonts w:ascii="Times New Roman" w:hAnsi="Times New Roman" w:cs="Times New Roman"/>
          <w:sz w:val="24"/>
          <w:szCs w:val="24"/>
        </w:rPr>
        <w:t xml:space="preserve"> г. Срок окончания школьного этапа Олимпиады не позднее 1 ноября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015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950D2" w:rsidRPr="00B01515" w:rsidRDefault="00A950D2" w:rsidP="00A950D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1515">
        <w:rPr>
          <w:rFonts w:ascii="Times New Roman" w:hAnsi="Times New Roman" w:cs="Times New Roman"/>
          <w:sz w:val="24"/>
          <w:szCs w:val="24"/>
        </w:rPr>
        <w:t xml:space="preserve">    На школьном этапе олимпиады на добровольной основе принимают индивидуальное участие обучающиеся 4 - 11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A950D2" w:rsidRPr="00B01515" w:rsidRDefault="00A950D2" w:rsidP="00A950D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1515">
        <w:rPr>
          <w:rFonts w:ascii="Times New Roman" w:hAnsi="Times New Roman" w:cs="Times New Roman"/>
          <w:sz w:val="24"/>
          <w:szCs w:val="24"/>
        </w:rPr>
        <w:t xml:space="preserve">  Участники школьного этапа олимпиады вправе выполнять олимпиадные задания, разработанные для более старших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A950D2" w:rsidRPr="00B01515" w:rsidRDefault="00A950D2" w:rsidP="00A950D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1515">
        <w:rPr>
          <w:rFonts w:ascii="Times New Roman" w:hAnsi="Times New Roman" w:cs="Times New Roman"/>
          <w:sz w:val="24"/>
          <w:szCs w:val="24"/>
        </w:rPr>
        <w:t xml:space="preserve">Квоты победителей и призёров школьного этапа всероссийской олимпиады школьников по общеобразовательным предметам: 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01515">
        <w:t>6.1  Победителями  школьного этапа олимпиады признаются участники школьного этапа олимпиады, набравшие наибольшее количество баллов, при условии, что они составляют 50 и более процентов от максимально возможных по конкретному       общеобразовательному предмету (данные о максимальном  количестве баллов содержатся в критериях оценивания и ключах).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01515">
        <w:t>6.2. Призерами школьного этапа олимпиады признаются следующие    за победителем участники, набравшие баллы, составляющие 30 и более процентов от максимально возможных по конкретному общеобразовательному предмету.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jc w:val="both"/>
      </w:pPr>
      <w:r w:rsidRPr="00B01515">
        <w:t>      6.3. Количество победителей и призеров школьного этапа олимпиады может составлять не более 25 % от общего количества участников школьного этапа олимпиады.</w:t>
      </w:r>
    </w:p>
    <w:p w:rsidR="00A950D2" w:rsidRPr="00B01515" w:rsidRDefault="00A950D2" w:rsidP="00A950D2">
      <w:pPr>
        <w:jc w:val="both"/>
        <w:rPr>
          <w:rFonts w:ascii="Times New Roman" w:hAnsi="Times New Roman" w:cs="Times New Roman"/>
          <w:sz w:val="24"/>
          <w:szCs w:val="24"/>
        </w:rPr>
      </w:pPr>
      <w:r w:rsidRPr="00B01515">
        <w:rPr>
          <w:rFonts w:ascii="Times New Roman" w:hAnsi="Times New Roman" w:cs="Times New Roman"/>
          <w:sz w:val="24"/>
          <w:szCs w:val="24"/>
        </w:rPr>
        <w:lastRenderedPageBreak/>
        <w:t>      6.4. При количестве участников в номинации от 3 до 6 человек присуждается  в зависимости от результата одно призовое место – победитель или призер – на усмотрение жюри.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jc w:val="both"/>
      </w:pPr>
      <w:r w:rsidRPr="00B01515">
        <w:t> 7.  Для  проведения  школьного  этапа  олимпиады  создаются оргкомитет, жюри, муниципальные предметно-методические комиссии.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jc w:val="both"/>
      </w:pPr>
      <w:r w:rsidRPr="00B01515">
        <w:t>         7.1. 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олимпиады, педагогических и научно-педагогических работников. Оргкомитет школьного этапа олимпиады: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ind w:left="-180" w:firstLine="180"/>
        <w:jc w:val="both"/>
      </w:pPr>
      <w:r w:rsidRPr="00B01515">
        <w:t>                  7.1.1. Определяет организационно-технологическую модель проведения  школьного этапа олимпиады;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ind w:left="-180" w:firstLine="180"/>
        <w:jc w:val="both"/>
      </w:pPr>
      <w:r w:rsidRPr="00B01515">
        <w:t>                  7.1.2.   Обеспечивает организацию и проведение школьного этапа олимпиады в соответствии с утверждёнными организатором    школьного этапа олимпиады требованиями к проведению  школьного этапа олимпиады по каждому общеобразовательному предмету, Порядком проведения всероссийской олимпиады 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  образовательную деятельность по образовательным программам начального общего, основного общего и среднего общего образования;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ind w:left="-180" w:firstLine="180"/>
        <w:jc w:val="both"/>
      </w:pPr>
      <w:r w:rsidRPr="00B01515">
        <w:t>                  7.1.3. Осуществляет кодирование (обезличивание) олимпиадных работ участников школьного этапа олимпиады;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ind w:left="-180" w:firstLine="180"/>
        <w:jc w:val="both"/>
      </w:pPr>
      <w:r w:rsidRPr="00B01515">
        <w:t>                 7.1.4. Несёт ответственность за жизнь и здоровье участников   олимпиады во время проведения школьного этапа олимпиады.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jc w:val="both"/>
      </w:pPr>
      <w:r w:rsidRPr="00B01515">
        <w:t>         7.2. Жюри школьного этапа олимпиады: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jc w:val="both"/>
      </w:pPr>
      <w:r w:rsidRPr="00B01515">
        <w:t>                  7.2.1. Принимает для оценивания закодированные   (обезличенные) олимпиадные работы участников олимпиады;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jc w:val="both"/>
      </w:pPr>
      <w:r w:rsidRPr="00B01515">
        <w:t>                  7.2.2. Оценивает выполненные олимпиадные задания в  соответствии с утверждёнными критериями и методиками    оценивания выполненных олимпиадных заданий.   Срок  проверки   и оценки работ участников – три рабочих  дня, не считая дня проведения олимпиады;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jc w:val="both"/>
      </w:pPr>
      <w:r w:rsidRPr="00B01515">
        <w:t>                   7.2.3. Проводит с участниками олимпиады анализ олимпиадных  заданий и их решений;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jc w:val="both"/>
      </w:pPr>
      <w:r w:rsidRPr="00B01515">
        <w:t>                  7.2.4. Осуществляет очно по запросу участника олимпиады показ выполненных им олимпиадных заданий;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jc w:val="both"/>
      </w:pPr>
      <w:r w:rsidRPr="00B01515">
        <w:t>                   7.2.5. Представляет результаты олимпиады её участникам;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jc w:val="both"/>
      </w:pPr>
      <w:r w:rsidRPr="00B01515">
        <w:t xml:space="preserve">                   </w:t>
      </w:r>
      <w:r>
        <w:t>                   7.2.6</w:t>
      </w:r>
      <w:r w:rsidRPr="00B01515">
        <w:t>. Определяет победителей и призёров олимпиады на    основании рейтинга по каждому общеобразовательному     предмету и в соответствии с квотой, установленной   организатором школьного этапа олимпиады;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jc w:val="both"/>
      </w:pPr>
      <w:r>
        <w:t>                   7.2.7</w:t>
      </w:r>
      <w:r w:rsidRPr="00B01515">
        <w:t>. Оформляет и представляет организатору олимпиады   результаты  олимпиады (протоколы) для их утверждения;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jc w:val="both"/>
      </w:pPr>
      <w:r>
        <w:t>                   7.2.8</w:t>
      </w:r>
      <w:r w:rsidRPr="00B01515">
        <w:t>. Составляет и представляет организатору школьного  этапа олимпиады аналитический отчёт о результатах выполнения олимпиадных заданий по каждому общеобразовательному   предмету;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ind w:right="175"/>
        <w:jc w:val="both"/>
      </w:pPr>
      <w:r>
        <w:t>                   7.2.9</w:t>
      </w:r>
      <w:r w:rsidRPr="00B01515">
        <w:t>. Состав жюри школьного  этапа  Олимпиады формируется из числа педагогов</w:t>
      </w:r>
      <w:r>
        <w:t xml:space="preserve"> </w:t>
      </w:r>
      <w:r w:rsidRPr="00B01515">
        <w:t xml:space="preserve"> и утверждается приказом управления образова</w:t>
      </w:r>
      <w:r>
        <w:t xml:space="preserve">ния. 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ind w:right="175"/>
        <w:jc w:val="both"/>
      </w:pPr>
      <w:r w:rsidRPr="00B01515">
        <w:tab/>
        <w:t>7.3. Муниципальные предметно-методические комиссии олимпиады:</w:t>
      </w:r>
    </w:p>
    <w:p w:rsidR="00A950D2" w:rsidRPr="00B01515" w:rsidRDefault="00A950D2" w:rsidP="00A950D2">
      <w:pPr>
        <w:pStyle w:val="s1"/>
        <w:spacing w:before="0" w:beforeAutospacing="0" w:after="0" w:afterAutospacing="0"/>
        <w:jc w:val="both"/>
      </w:pPr>
      <w:r w:rsidRPr="00B01515">
        <w:tab/>
        <w:t>7.3.1. Разрабатывают требования к организации и проведению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A950D2" w:rsidRPr="00B01515" w:rsidRDefault="00A950D2" w:rsidP="00A950D2">
      <w:pPr>
        <w:pStyle w:val="s1"/>
        <w:spacing w:before="0" w:beforeAutospacing="0" w:after="0" w:afterAutospacing="0"/>
        <w:jc w:val="both"/>
      </w:pPr>
      <w:r w:rsidRPr="00B01515">
        <w:tab/>
        <w:t>7.3.2. 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олимпиады. Критерии и методики оценивания выполненных олимпиадных заданий являются приложением к текстам олимпиадных заданий по каждому общеобразовательному предмету;</w:t>
      </w:r>
    </w:p>
    <w:p w:rsidR="00A950D2" w:rsidRPr="00B01515" w:rsidRDefault="00A950D2" w:rsidP="00A950D2">
      <w:pPr>
        <w:pStyle w:val="s1"/>
        <w:spacing w:before="0" w:beforeAutospacing="0" w:after="0" w:afterAutospacing="0"/>
        <w:jc w:val="both"/>
      </w:pPr>
      <w:r w:rsidRPr="00B01515">
        <w:tab/>
        <w:t>7.3.3. 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конфиденциальность;</w:t>
      </w:r>
    </w:p>
    <w:p w:rsidR="00A950D2" w:rsidRPr="00B01515" w:rsidRDefault="00A950D2" w:rsidP="00A950D2">
      <w:pPr>
        <w:pStyle w:val="s1"/>
        <w:spacing w:before="0" w:beforeAutospacing="0" w:after="0" w:afterAutospacing="0"/>
        <w:jc w:val="both"/>
      </w:pPr>
      <w:r w:rsidRPr="00B01515">
        <w:tab/>
        <w:t>7.3.4. Составы муниципальных предметно-методических комиссий олимпиады форм</w:t>
      </w:r>
      <w:r>
        <w:t>ируются из числа педагогических</w:t>
      </w:r>
      <w:r w:rsidRPr="00B01515">
        <w:t xml:space="preserve"> работников.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01515">
        <w:t>8.  Перед началом школьного этапа представители оргкомитета обеспечивают  сбор и хранение заявлений родителей (законных представителей) обучающихся, заявивших о своём участии в олимпиаде, об ознакомлении  с  Порядком проведения всероссийской олимпиады школьников и настоящими  Требованиями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"Интернет").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01515">
        <w:t>9.       Все участники олимпиады перед началом школьного этапа проходят регистрацию.         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jc w:val="both"/>
      </w:pPr>
      <w:r w:rsidRPr="00B01515">
        <w:t>         9.1. Каждому участнику олимпиады должно быть предоставлено отдельное  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санитарным эпидемиологическим правилам и нормам. В аудитории во время проведения олимпиады должны быть закрыты стенды, плакаты и иные материалы со справочно-познавательной информацией по соответствующим общеобразовательным предметам.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jc w:val="both"/>
      </w:pPr>
      <w:r w:rsidRPr="00B01515">
        <w:t>         9.2. 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jc w:val="both"/>
      </w:pPr>
      <w:r w:rsidRPr="00B01515">
        <w:t>         9.3.   До начала олимпиады дежурный по аудитории предлагает участникам оставить личные вещи в специально определенном месте, рассаживает участников олимпиады по одному за парту, предупреждает, что работа должна быть выполнена только ручкой, объявляет регламент олимпиады   (о продолжительности олимпиады, порядке подачи апелляций о несогласии с выставленными баллами,  о случаях 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 Дежурные по аудитории не должны комментировать задания.  Вопросы по содержанию заданий от участников олимпиады не принимаются.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jc w:val="both"/>
      </w:pPr>
      <w:r w:rsidRPr="00B01515">
        <w:t>         9.3.1.  Необходимо указать на доске время начала и время окончания первого тура.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jc w:val="both"/>
      </w:pPr>
      <w:r w:rsidRPr="00B01515">
        <w:t xml:space="preserve">         9.4.   Во время проведения олимпиады участники олимпиады: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jc w:val="both"/>
      </w:pPr>
      <w:r w:rsidRPr="00B01515">
        <w:t>         9.4.1. Должны соблюдать Порядок проведения всероссийской олимпиады школьников  и  настоящие Требования;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jc w:val="both"/>
      </w:pPr>
      <w:r w:rsidRPr="00B01515">
        <w:t>         9.4.2. Должны следовать указаниям представителей организатора олимпиады;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jc w:val="both"/>
      </w:pPr>
      <w:r w:rsidRPr="00B01515">
        <w:t>         9.4.3.  Не вправе общаться друг с другом, свободно перемещаться по аудитории;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jc w:val="both"/>
      </w:pPr>
      <w:r w:rsidRPr="00B01515">
        <w:t>         9.4.4. Участники олимпиады во время выполнения заданий могут выходить  из аудитории только в сопровождении Дежурного, при этом запрещается выносить из аудитории задания и листы ответов;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jc w:val="both"/>
      </w:pPr>
      <w:r w:rsidRPr="00B01515">
        <w:t>         9.4.5. Участникам Олимпиады запрещено иметь при себе и  пользоваться справочной литературой и техническими средствами, кроме указанных в настоящих Требованиях к проведению олимпиады по  конкретному предмету;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jc w:val="both"/>
      </w:pPr>
      <w:r w:rsidRPr="00B01515">
        <w:t xml:space="preserve">         9.4.6. Участникам олимпиады запрещено иметь при себе  и  пользоваться мобильными телефонами и иными средствами связи. 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01515">
        <w:t>При нарушении указанного требования, а также требований, содержащихся в п.п. 9.4.1. – 9.4.6. Требований,  участник  олимпиады удаляется из аудитории без права участия в олимпиаде по данному предмету  в текущем учебном году.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01515">
        <w:t>10. Процедура анализа и показа работ.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jc w:val="both"/>
      </w:pPr>
      <w:r w:rsidRPr="00B01515">
        <w:t>         Основная цель процедуры анализа заданий -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01515">
        <w:t>Анализ олимпиадных заданий школьного этапов может быть организован через информационно-телекоммуникационную сеть Интернет, путем размещения ответов на задания (решения заданий) на сайте школы.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jc w:val="both"/>
      </w:pPr>
      <w:r w:rsidRPr="00B01515">
        <w:t>11. Порядок проведения апелляции: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jc w:val="both"/>
      </w:pPr>
      <w:r w:rsidRPr="00B01515">
        <w:t>         11.1.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jc w:val="both"/>
      </w:pPr>
      <w:r w:rsidRPr="00B01515">
        <w:t>         11.2.   Для проведения апелляции создается апелляционная комиссия из членов жюри (не менее трех человек).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jc w:val="both"/>
      </w:pPr>
      <w:r w:rsidRPr="00B01515">
        <w:t>         11.3. Порядок проведения апелляции доводится до сведения участников олимпиады, сопровождающих их лиц перед началом проведения олимпиады.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jc w:val="both"/>
      </w:pPr>
      <w:r w:rsidRPr="00B01515">
        <w:t>         11.4.  Критерии и методика оценивания олимпиадных заданий не  могут быть предметом апелляции и пересмотру не подлежат.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jc w:val="both"/>
      </w:pPr>
      <w:r w:rsidRPr="00B01515">
        <w:t>         11.5.  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   муниципальной  предметно-методической комиссией.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jc w:val="both"/>
      </w:pPr>
      <w:r w:rsidRPr="00B01515">
        <w:t>         11.6. Для проведения апелляции участник олимпиады подает письменное заявление на имя председателя жюри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jc w:val="both"/>
      </w:pPr>
      <w:r w:rsidRPr="00B01515">
        <w:t>         11.7. Заявление на апелляцию принимаются в течение 24 часов после окончания показа работ участников.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jc w:val="both"/>
      </w:pPr>
      <w:r w:rsidRPr="00B01515">
        <w:t>         11.8.  Рассмотрение апелляции проводится с участием самого участника  олимпиады и (или) в присутствии родителей (законных представителей).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jc w:val="both"/>
      </w:pPr>
      <w:r w:rsidRPr="00B01515">
        <w:t>         11.9.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  удовлетворении апелляции и корректировке баллов.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jc w:val="both"/>
      </w:pPr>
      <w:r w:rsidRPr="00B01515">
        <w:t>         11.10. 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     внесения соответствующих изменений в отчетную документацию.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jc w:val="both"/>
      </w:pPr>
      <w:r w:rsidRPr="00B01515">
        <w:t>         11.11. При проведении школьного этапа с использованием      компьютеров апелляция не предусмотрена, так как проверка  проводится в автоматическом формате.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jc w:val="center"/>
      </w:pPr>
      <w:r w:rsidRPr="00B01515">
        <w:rPr>
          <w:rStyle w:val="a4"/>
        </w:rPr>
        <w:t> 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</w:rPr>
      </w:pPr>
      <w:r w:rsidRPr="00B01515">
        <w:rPr>
          <w:rStyle w:val="a4"/>
          <w:b w:val="0"/>
          <w:lang w:val="en-US"/>
        </w:rPr>
        <w:t xml:space="preserve">II. </w:t>
      </w:r>
      <w:r w:rsidRPr="00B01515">
        <w:rPr>
          <w:rStyle w:val="a4"/>
          <w:b w:val="0"/>
        </w:rPr>
        <w:t>Требования по предметам </w:t>
      </w:r>
    </w:p>
    <w:p w:rsidR="00A950D2" w:rsidRPr="00B01515" w:rsidRDefault="00A950D2" w:rsidP="00A950D2">
      <w:pPr>
        <w:pStyle w:val="a3"/>
        <w:shd w:val="clear" w:color="auto" w:fill="FFFFFF"/>
        <w:spacing w:before="0" w:beforeAutospacing="0" w:line="324" w:lineRule="atLeast"/>
        <w:jc w:val="center"/>
        <w:rPr>
          <w:rStyle w:val="a4"/>
          <w:b w:val="0"/>
        </w:rPr>
      </w:pPr>
    </w:p>
    <w:tbl>
      <w:tblPr>
        <w:tblW w:w="9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35"/>
        <w:gridCol w:w="1660"/>
        <w:gridCol w:w="1620"/>
        <w:gridCol w:w="1980"/>
        <w:gridCol w:w="1975"/>
      </w:tblGrid>
      <w:tr w:rsidR="00A950D2" w:rsidRPr="00B01515" w:rsidTr="00184A3A">
        <w:trPr>
          <w:tblHeader/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rPr>
                <w:b/>
                <w:bCs/>
              </w:rPr>
              <w:t xml:space="preserve">Предмет 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rPr>
                <w:b/>
                <w:bCs/>
              </w:rPr>
              <w:t>Комплекты заданий по классам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rPr>
                <w:b/>
                <w:bCs/>
              </w:rPr>
              <w:t>Подведение итогов по классам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rPr>
                <w:b/>
                <w:bCs/>
              </w:rPr>
              <w:t>Специальное</w:t>
            </w:r>
            <w:r w:rsidRPr="00B01515">
              <w:br/>
            </w:r>
            <w:r w:rsidRPr="00B01515">
              <w:rPr>
                <w:b/>
                <w:bCs/>
              </w:rPr>
              <w:t>оборудование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rPr>
                <w:b/>
                <w:bCs/>
              </w:rPr>
              <w:t>Справочные материалы, средства связи и вычислительная техника</w:t>
            </w:r>
          </w:p>
        </w:tc>
      </w:tr>
      <w:tr w:rsidR="00A950D2" w:rsidRPr="00B01515" w:rsidTr="00184A3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rPr>
                <w:b/>
                <w:bCs/>
              </w:rPr>
              <w:t>Английский язык</w:t>
            </w:r>
          </w:p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5-6, 7-8, 9-11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5-6, 7-8, 9-11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Колонки и компьютер или аудио-плеер  для воспроизведения аудио файлов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Использовать запрещено</w:t>
            </w:r>
          </w:p>
        </w:tc>
      </w:tr>
      <w:tr w:rsidR="00A950D2" w:rsidRPr="00B01515" w:rsidTr="00184A3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rPr>
                <w:b/>
                <w:bCs/>
              </w:rPr>
              <w:t>Астрономия</w:t>
            </w:r>
          </w:p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5, 6, 7, 8-9,10-11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Для показа иллюстраций подойдёт монитор или мультимедийный проектор с экраном.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Разрешено: инженерный непрограммируемый микрокалькулятор</w:t>
            </w:r>
          </w:p>
        </w:tc>
      </w:tr>
      <w:tr w:rsidR="00A950D2" w:rsidRPr="00B01515" w:rsidTr="00184A3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rPr>
                <w:b/>
                <w:bCs/>
              </w:rPr>
              <w:t>Биология</w:t>
            </w:r>
          </w:p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5-6, 7, 8, 9, 10,11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Использовать запрещено</w:t>
            </w:r>
          </w:p>
        </w:tc>
      </w:tr>
      <w:tr w:rsidR="00A950D2" w:rsidRPr="00B01515" w:rsidTr="00184A3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rPr>
                <w:b/>
                <w:bCs/>
              </w:rPr>
              <w:t>География</w:t>
            </w:r>
          </w:p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5, 6, 7, 8, 9, 10, 11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Для 5-6 классов разрешено: школьные атласы по географии и непрограммируемые калькуляторы.</w:t>
            </w:r>
            <w:r w:rsidRPr="00B01515">
              <w:br/>
            </w:r>
            <w:r w:rsidRPr="00B01515">
              <w:br/>
              <w:t>Для 7-11 классов только для решения задач практико-аналитического тура разрешено: школьные атласы по географии и непрограммируемые калькуляторы.</w:t>
            </w:r>
          </w:p>
        </w:tc>
      </w:tr>
      <w:tr w:rsidR="00A950D2" w:rsidRPr="00B01515" w:rsidTr="00184A3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rPr>
                <w:b/>
                <w:bCs/>
              </w:rPr>
              <w:t>Информатика и ИКТ</w:t>
            </w:r>
          </w:p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5-6, 7-8, 9-11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Персональный компьютер с доступом в интернет, с наличием языков программирования и сред разработки, необходимых участникам (перечень программного обеспечения формируется с учетом потребностей каждого участника олимпиады)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Использовать запрещено</w:t>
            </w:r>
          </w:p>
        </w:tc>
      </w:tr>
      <w:tr w:rsidR="00A950D2" w:rsidRPr="00B01515" w:rsidTr="00184A3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rPr>
                <w:b/>
                <w:bCs/>
              </w:rPr>
              <w:t>Искусство</w:t>
            </w:r>
            <w:r w:rsidRPr="00B01515">
              <w:t> </w:t>
            </w:r>
            <w:r w:rsidRPr="00B01515">
              <w:br/>
            </w:r>
            <w:r w:rsidRPr="00B01515">
              <w:rPr>
                <w:b/>
                <w:bCs/>
              </w:rPr>
              <w:t>(мировая художественная культура)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5-6, 7-8, 9, 10, 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Мультимедийное оборудование, компьютер, экран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Использовать запрещено</w:t>
            </w:r>
          </w:p>
        </w:tc>
      </w:tr>
      <w:tr w:rsidR="00A950D2" w:rsidRPr="00B01515" w:rsidTr="00184A3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rPr>
                <w:b/>
                <w:bCs/>
              </w:rPr>
              <w:t>История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5, 6, 7, 8, 9, 10, 11</w:t>
            </w:r>
          </w:p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Использовать запрещено</w:t>
            </w:r>
          </w:p>
        </w:tc>
      </w:tr>
      <w:tr w:rsidR="00A950D2" w:rsidRPr="00B01515" w:rsidTr="00184A3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rPr>
                <w:b/>
                <w:bCs/>
              </w:rPr>
              <w:t>Литература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5-6, 7-8, 9-11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5-6, 7-8, 9-11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Использовать запрещено</w:t>
            </w:r>
          </w:p>
        </w:tc>
      </w:tr>
      <w:tr w:rsidR="00A950D2" w:rsidRPr="00B01515" w:rsidTr="00184A3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rPr>
                <w:b/>
                <w:bCs/>
              </w:rPr>
              <w:t>Математика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4, 5, 6, 7, 8, 9, 10, 11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4, 5, 6, 7, 8, 9, 10, 11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Использовать запрещено</w:t>
            </w:r>
          </w:p>
        </w:tc>
      </w:tr>
      <w:tr w:rsidR="00A950D2" w:rsidRPr="00B01515" w:rsidTr="00184A3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rPr>
                <w:b/>
                <w:bCs/>
              </w:rPr>
              <w:t>Немецкий язык</w:t>
            </w:r>
          </w:p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5-6, 7-8, 9-11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5-6, 7-8, 9-11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Колонки и компьютер или аудио-плеер  для воспроизведения аудио файлов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Использовать запрещено</w:t>
            </w:r>
          </w:p>
        </w:tc>
      </w:tr>
      <w:tr w:rsidR="00A950D2" w:rsidRPr="00B01515" w:rsidTr="00184A3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rPr>
                <w:b/>
                <w:bCs/>
              </w:rPr>
              <w:t>Обществознание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6, 7, 8, 9, 10, 11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Использовать запрещено</w:t>
            </w:r>
          </w:p>
        </w:tc>
      </w:tr>
      <w:tr w:rsidR="00A950D2" w:rsidRPr="00B01515" w:rsidTr="00184A3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rPr>
                <w:b/>
                <w:bCs/>
              </w:rPr>
              <w:t>Основы безопасности жизнедеятельности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5-6, 7-8, 9, 10-11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5-6, 7-8, 9, 10-11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Для проведения практического тура необходимо оборудование согласно </w:t>
            </w:r>
            <w:hyperlink r:id="rId5" w:history="1">
              <w:r w:rsidRPr="00B01515">
                <w:t>списку</w:t>
              </w:r>
            </w:hyperlink>
            <w:r w:rsidRPr="00B01515">
              <w:t>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Использовать запрещено</w:t>
            </w:r>
          </w:p>
        </w:tc>
      </w:tr>
      <w:tr w:rsidR="00A950D2" w:rsidRPr="00B01515" w:rsidTr="00184A3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rPr>
                <w:b/>
                <w:bCs/>
              </w:rPr>
              <w:t>Право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7, 8, 9, 10,11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7, 8, 9, 10,11</w:t>
            </w:r>
          </w:p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Использовать запрещено</w:t>
            </w:r>
          </w:p>
        </w:tc>
      </w:tr>
      <w:tr w:rsidR="00A950D2" w:rsidRPr="00B01515" w:rsidTr="00184A3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rPr>
                <w:b/>
                <w:bCs/>
              </w:rPr>
              <w:t>Русский язык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4, 5-6, 7-8, 9, 10-11</w:t>
            </w:r>
          </w:p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4, 5-6, 7-8, 9, 10-11</w:t>
            </w:r>
          </w:p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Использовать запрещено</w:t>
            </w:r>
          </w:p>
        </w:tc>
      </w:tr>
      <w:tr w:rsidR="00A950D2" w:rsidRPr="00B01515" w:rsidTr="00184A3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rPr>
                <w:b/>
                <w:bCs/>
              </w:rPr>
              <w:t>Технология</w:t>
            </w:r>
          </w:p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5, 6, 7, 8-9, 10-11</w:t>
            </w:r>
          </w:p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формируются в двух номинациях:</w:t>
            </w:r>
            <w:r w:rsidRPr="00B01515">
              <w:br/>
              <w:t>"</w:t>
            </w:r>
            <w:r w:rsidRPr="00B01515">
              <w:rPr>
                <w:i/>
                <w:iCs/>
              </w:rPr>
              <w:t>Культура дома</w:t>
            </w:r>
            <w:r w:rsidRPr="00B01515">
              <w:t>…" и "</w:t>
            </w:r>
            <w:r w:rsidRPr="00B01515">
              <w:rPr>
                <w:i/>
                <w:iCs/>
              </w:rPr>
              <w:t>Техническое творчество</w:t>
            </w:r>
            <w:r w:rsidRPr="00B01515">
              <w:t>…"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5, 6, 7, 8-9, 10-11</w:t>
            </w:r>
          </w:p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– независимо в каждой из номинаций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Письменный тур: специальное оборудование не требуется.</w:t>
            </w:r>
          </w:p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Практический тур: оргкомитет школьного этапа выбирает в каждой номинации один из вариантов заданий практического тура в соответствии с особенностями и технологическим оснащением учебных мастерских школы.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Использовать запрещено</w:t>
            </w:r>
          </w:p>
        </w:tc>
      </w:tr>
      <w:tr w:rsidR="00A950D2" w:rsidRPr="00B01515" w:rsidTr="00184A3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rPr>
                <w:b/>
                <w:bCs/>
              </w:rPr>
              <w:t>Физика</w:t>
            </w:r>
          </w:p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7, 8, 9, 10, 11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Линейка, циркуль, транспортир, карандаш, ластик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Разрешено: инженерный непрограммируемый микрокалькулятор</w:t>
            </w:r>
          </w:p>
        </w:tc>
      </w:tr>
      <w:tr w:rsidR="00A950D2" w:rsidRPr="00B01515" w:rsidTr="00184A3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rPr>
                <w:b/>
                <w:bCs/>
              </w:rPr>
              <w:t>Физическая культура</w:t>
            </w:r>
          </w:p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5-6, 7-8, 9-11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5-6, 7-8, 9-11</w:t>
            </w:r>
          </w:p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– независимо  для учащихся разного пола (девочки/девушки, мальчики/юноши)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Использовать запрещено</w:t>
            </w:r>
          </w:p>
        </w:tc>
      </w:tr>
      <w:tr w:rsidR="00A950D2" w:rsidRPr="00B01515" w:rsidTr="00184A3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rPr>
                <w:b/>
                <w:bCs/>
              </w:rPr>
              <w:t>Химия</w:t>
            </w:r>
          </w:p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7-8, 9, 10, 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7-8,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Разрешено: непрограммируемый калькулятор, периодическая система элементов, таблица растворимости солей и ряд напряжений металлов</w:t>
            </w:r>
          </w:p>
        </w:tc>
      </w:tr>
      <w:tr w:rsidR="00A950D2" w:rsidRPr="00B01515" w:rsidTr="00184A3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rPr>
                <w:b/>
                <w:bCs/>
              </w:rPr>
              <w:t>Экология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5-6, 7- 8, 9, 10-11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Использовать запрещено</w:t>
            </w:r>
          </w:p>
        </w:tc>
      </w:tr>
      <w:tr w:rsidR="00A950D2" w:rsidRPr="00B01515" w:rsidTr="00184A3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rPr>
                <w:b/>
                <w:bCs/>
              </w:rPr>
              <w:t>Экономика</w:t>
            </w:r>
          </w:p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hyperlink r:id="rId6" w:anchor="1721" w:tgtFrame="_blank" w:history="1"/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7, 8, 9, 10,11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7, 8, 9, 10,11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0D2" w:rsidRPr="00B01515" w:rsidRDefault="00A950D2" w:rsidP="00184A3A">
            <w:pPr>
              <w:pStyle w:val="a3"/>
              <w:spacing w:before="0" w:beforeAutospacing="0" w:after="0" w:afterAutospacing="0"/>
            </w:pPr>
            <w:r w:rsidRPr="00B01515">
              <w:t>Разрешено: непрограммируемый калькулятор</w:t>
            </w:r>
          </w:p>
        </w:tc>
      </w:tr>
    </w:tbl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950D2" w:rsidRPr="00B01515" w:rsidRDefault="00A950D2" w:rsidP="00A950D2">
      <w:pPr>
        <w:pStyle w:val="a3"/>
        <w:shd w:val="clear" w:color="auto" w:fill="FFFFFF"/>
        <w:spacing w:before="0" w:beforeAutospacing="0" w:after="0" w:afterAutospacing="0"/>
        <w:jc w:val="right"/>
      </w:pPr>
    </w:p>
    <w:p w:rsidR="00366617" w:rsidRDefault="00366617"/>
    <w:sectPr w:rsidR="0036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D4665"/>
    <w:multiLevelType w:val="multilevel"/>
    <w:tmpl w:val="BCB4C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compat>
    <w:useFELayout/>
  </w:compat>
  <w:rsids>
    <w:rsidRoot w:val="00A950D2"/>
    <w:rsid w:val="00366617"/>
    <w:rsid w:val="00A9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950D2"/>
    <w:rPr>
      <w:b/>
      <w:bCs/>
    </w:rPr>
  </w:style>
  <w:style w:type="paragraph" w:customStyle="1" w:styleId="s1">
    <w:name w:val="s_1"/>
    <w:basedOn w:val="a"/>
    <w:rsid w:val="00A9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tgrad.org/" TargetMode="External"/><Relationship Id="rId5" Type="http://schemas.openxmlformats.org/officeDocument/2006/relationships/hyperlink" Target="http://vos.olimpiada.ru/upload/files/files-2015-16/sch/treb/bsvf-treb-sch-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2488</Words>
  <Characters>14184</Characters>
  <Application>Microsoft Office Word</Application>
  <DocSecurity>0</DocSecurity>
  <Lines>118</Lines>
  <Paragraphs>33</Paragraphs>
  <ScaleCrop>false</ScaleCrop>
  <Company/>
  <LinksUpToDate>false</LinksUpToDate>
  <CharactersWithSpaces>16639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2020-06-25T12:56:00Z</dcterms:created>
  <dcterms:modified xsi:type="dcterms:W3CDTF">2020-06-25T12:56:00Z</dcterms:modified>
</cp:coreProperties>
</file>